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6FD0" w14:textId="77777777" w:rsidR="006A04A3" w:rsidRDefault="006C1814" w:rsidP="001039ED">
      <w:pPr>
        <w:spacing w:after="0" w:line="360" w:lineRule="auto"/>
        <w:jc w:val="center"/>
        <w:rPr>
          <w:rFonts w:ascii="Times New Roman" w:hAnsi="Times New Roman" w:cs="Times New Roman"/>
          <w:b/>
          <w:sz w:val="26"/>
          <w:szCs w:val="26"/>
        </w:rPr>
      </w:pPr>
      <w:r w:rsidRPr="006A04A3">
        <w:rPr>
          <w:rFonts w:ascii="Times New Roman" w:hAnsi="Times New Roman" w:cs="Times New Roman"/>
          <w:b/>
          <w:sz w:val="26"/>
          <w:szCs w:val="26"/>
        </w:rPr>
        <w:t>SUMMARY OF NEW CONCLUSIONS</w:t>
      </w:r>
      <w:r>
        <w:rPr>
          <w:rFonts w:ascii="Times New Roman" w:hAnsi="Times New Roman" w:cs="Times New Roman"/>
          <w:b/>
          <w:sz w:val="26"/>
          <w:szCs w:val="26"/>
        </w:rPr>
        <w:t xml:space="preserve"> </w:t>
      </w:r>
    </w:p>
    <w:p w14:paraId="573441B2" w14:textId="77777777" w:rsidR="001039ED" w:rsidRPr="001F3399" w:rsidRDefault="006C1814" w:rsidP="001039ED">
      <w:pPr>
        <w:spacing w:after="0" w:line="360" w:lineRule="auto"/>
        <w:jc w:val="center"/>
        <w:rPr>
          <w:rFonts w:ascii="Times New Roman" w:hAnsi="Times New Roman" w:cs="Times New Roman"/>
          <w:b/>
          <w:sz w:val="26"/>
          <w:szCs w:val="26"/>
        </w:rPr>
      </w:pPr>
      <w:r>
        <w:rPr>
          <w:rFonts w:ascii="Times New Roman" w:hAnsi="Times New Roman" w:cs="Times New Roman"/>
          <w:b/>
          <w:bCs/>
          <w:sz w:val="26"/>
          <w:szCs w:val="26"/>
        </w:rPr>
        <w:t>OF THE DOCTORAL DISSERTATION</w:t>
      </w:r>
    </w:p>
    <w:p w14:paraId="0AC94047" w14:textId="6B8A4428" w:rsidR="00EB6ADE" w:rsidRPr="004E7D23" w:rsidRDefault="00DD32E6" w:rsidP="00EB6ADE">
      <w:pPr>
        <w:pStyle w:val="ThnVnban"/>
        <w:widowControl w:val="0"/>
        <w:spacing w:line="276" w:lineRule="auto"/>
        <w:jc w:val="both"/>
        <w:rPr>
          <w:rFonts w:ascii="Times New Roman" w:hAnsi="Times New Roman" w:cs="Times New Roman"/>
          <w:sz w:val="26"/>
          <w:szCs w:val="26"/>
        </w:rPr>
      </w:pPr>
      <w:r>
        <w:rPr>
          <w:rFonts w:ascii="Times New Roman" w:hAnsi="Times New Roman" w:cs="Times New Roman"/>
          <w:b/>
          <w:bCs/>
          <w:sz w:val="26"/>
          <w:szCs w:val="26"/>
        </w:rPr>
        <w:t>PhD</w:t>
      </w:r>
      <w:r w:rsidR="00EB6ADE" w:rsidRPr="004E7D23">
        <w:rPr>
          <w:rFonts w:ascii="Times New Roman" w:hAnsi="Times New Roman" w:cs="Times New Roman"/>
          <w:b/>
          <w:bCs/>
          <w:sz w:val="26"/>
          <w:szCs w:val="26"/>
        </w:rPr>
        <w:t xml:space="preserve"> student:</w:t>
      </w:r>
      <w:r w:rsidR="00EB6ADE" w:rsidRPr="004E7D23">
        <w:rPr>
          <w:rFonts w:ascii="Times New Roman" w:hAnsi="Times New Roman" w:cs="Times New Roman"/>
          <w:sz w:val="26"/>
          <w:szCs w:val="26"/>
        </w:rPr>
        <w:t xml:space="preserve"> </w:t>
      </w:r>
      <w:r>
        <w:rPr>
          <w:rFonts w:ascii="Times New Roman" w:hAnsi="Times New Roman" w:cs="Times New Roman"/>
          <w:sz w:val="26"/>
          <w:szCs w:val="26"/>
        </w:rPr>
        <w:t>Tran Chau Quyen</w:t>
      </w:r>
    </w:p>
    <w:p w14:paraId="65B3ABDF" w14:textId="47442768" w:rsidR="00EB6ADE" w:rsidRPr="001E22F0" w:rsidRDefault="00EB6ADE" w:rsidP="00EB6ADE">
      <w:pPr>
        <w:spacing w:after="0" w:line="340" w:lineRule="exact"/>
        <w:jc w:val="both"/>
        <w:rPr>
          <w:rFonts w:ascii="Times New Roman" w:hAnsi="Times New Roman" w:cs="Times New Roman"/>
          <w:b/>
          <w:bCs/>
          <w:sz w:val="26"/>
          <w:szCs w:val="26"/>
        </w:rPr>
      </w:pPr>
      <w:r w:rsidRPr="004E7D23">
        <w:rPr>
          <w:rFonts w:ascii="Times New Roman" w:hAnsi="Times New Roman" w:cs="Times New Roman"/>
          <w:b/>
          <w:bCs/>
          <w:sz w:val="26"/>
          <w:szCs w:val="26"/>
        </w:rPr>
        <w:t xml:space="preserve">Name of dissertation: </w:t>
      </w:r>
      <w:r w:rsidRPr="004E7D23">
        <w:rPr>
          <w:rFonts w:ascii="Times New Roman" w:hAnsi="Times New Roman" w:cs="Times New Roman"/>
          <w:b/>
          <w:bCs/>
          <w:i/>
          <w:sz w:val="26"/>
          <w:szCs w:val="26"/>
          <w:lang w:val="it-IT"/>
        </w:rPr>
        <w:t>“</w:t>
      </w:r>
      <w:r w:rsidR="00536EC8" w:rsidRPr="004D305E">
        <w:rPr>
          <w:rFonts w:ascii="Times New Roman" w:eastAsia="Calibri" w:hAnsi="Times New Roman" w:cs="Tahoma"/>
          <w:b/>
          <w:bCs/>
          <w:i/>
          <w:iCs/>
          <w:sz w:val="26"/>
          <w:szCs w:val="26"/>
          <w:lang w:val="vi-VN"/>
        </w:rPr>
        <w:t>Development and validation of height and weight estimation for hospitalized elderly from certain hospitals during the period 2018 to 2022</w:t>
      </w:r>
      <w:r>
        <w:rPr>
          <w:rFonts w:ascii="Times New Roman" w:hAnsi="Times New Roman" w:cs="Times New Roman"/>
          <w:b/>
          <w:bCs/>
          <w:i/>
          <w:sz w:val="26"/>
          <w:szCs w:val="26"/>
          <w:lang w:val="it-IT"/>
        </w:rPr>
        <w:t>”</w:t>
      </w:r>
    </w:p>
    <w:p w14:paraId="38D5802D" w14:textId="77777777" w:rsidR="00EB6ADE" w:rsidRPr="001E22F0" w:rsidRDefault="00EB6ADE" w:rsidP="00EB6ADE">
      <w:pPr>
        <w:pStyle w:val="ThnVnban"/>
        <w:widowControl w:val="0"/>
        <w:spacing w:line="276" w:lineRule="auto"/>
        <w:jc w:val="both"/>
        <w:rPr>
          <w:rFonts w:ascii="Times New Roman" w:hAnsi="Times New Roman" w:cs="Times New Roman"/>
          <w:sz w:val="26"/>
          <w:szCs w:val="26"/>
        </w:rPr>
      </w:pPr>
      <w:r>
        <w:rPr>
          <w:rFonts w:ascii="Times New Roman" w:hAnsi="Times New Roman" w:cs="Times New Roman"/>
          <w:b/>
          <w:bCs/>
          <w:sz w:val="26"/>
          <w:szCs w:val="26"/>
        </w:rPr>
        <w:t>Major</w:t>
      </w:r>
      <w:r w:rsidRPr="001E22F0">
        <w:rPr>
          <w:rFonts w:ascii="Times New Roman" w:hAnsi="Times New Roman" w:cs="Times New Roman"/>
          <w:b/>
          <w:bCs/>
          <w:sz w:val="26"/>
          <w:szCs w:val="26"/>
        </w:rPr>
        <w:t>:</w:t>
      </w:r>
      <w:r w:rsidRPr="001E22F0">
        <w:rPr>
          <w:rFonts w:ascii="Times New Roman" w:hAnsi="Times New Roman" w:cs="Times New Roman"/>
          <w:sz w:val="26"/>
          <w:szCs w:val="26"/>
        </w:rPr>
        <w:t xml:space="preserve"> </w:t>
      </w:r>
      <w:r>
        <w:rPr>
          <w:rFonts w:ascii="Times New Roman" w:hAnsi="Times New Roman" w:cs="Times New Roman"/>
          <w:sz w:val="26"/>
          <w:szCs w:val="26"/>
        </w:rPr>
        <w:t>Nutrition</w:t>
      </w:r>
    </w:p>
    <w:p w14:paraId="71A302FB" w14:textId="77777777" w:rsidR="00EB6ADE" w:rsidRPr="001E22F0" w:rsidRDefault="00EB6ADE" w:rsidP="00EB6ADE">
      <w:pPr>
        <w:pStyle w:val="ThnVnban"/>
        <w:widowControl w:val="0"/>
        <w:spacing w:line="276" w:lineRule="auto"/>
        <w:jc w:val="both"/>
        <w:rPr>
          <w:rFonts w:ascii="Times New Roman" w:hAnsi="Times New Roman" w:cs="Times New Roman"/>
          <w:sz w:val="26"/>
          <w:szCs w:val="26"/>
        </w:rPr>
      </w:pPr>
      <w:r>
        <w:rPr>
          <w:rFonts w:ascii="Times New Roman" w:hAnsi="Times New Roman" w:cs="Times New Roman"/>
          <w:b/>
          <w:bCs/>
          <w:sz w:val="26"/>
          <w:szCs w:val="26"/>
        </w:rPr>
        <w:t>Code</w:t>
      </w:r>
      <w:r w:rsidRPr="001E22F0">
        <w:rPr>
          <w:rFonts w:ascii="Times New Roman" w:hAnsi="Times New Roman" w:cs="Times New Roman"/>
          <w:b/>
          <w:bCs/>
          <w:sz w:val="26"/>
          <w:szCs w:val="26"/>
        </w:rPr>
        <w:t>:</w:t>
      </w:r>
      <w:r w:rsidRPr="001E22F0">
        <w:rPr>
          <w:rFonts w:ascii="Times New Roman" w:hAnsi="Times New Roman" w:cs="Times New Roman"/>
          <w:sz w:val="26"/>
          <w:szCs w:val="26"/>
        </w:rPr>
        <w:t xml:space="preserve"> 9720401</w:t>
      </w:r>
    </w:p>
    <w:p w14:paraId="15B63FB6" w14:textId="40C906FA" w:rsidR="00EB6ADE" w:rsidRDefault="00EB6ADE" w:rsidP="00EB6ADE">
      <w:pPr>
        <w:spacing w:after="120" w:line="276" w:lineRule="auto"/>
        <w:rPr>
          <w:rFonts w:ascii="Times New Roman" w:hAnsi="Times New Roman" w:cs="Times New Roman"/>
          <w:spacing w:val="-10"/>
          <w:sz w:val="26"/>
          <w:szCs w:val="26"/>
        </w:rPr>
      </w:pPr>
      <w:r>
        <w:rPr>
          <w:rFonts w:ascii="Times New Roman" w:hAnsi="Times New Roman" w:cs="Times New Roman"/>
          <w:b/>
          <w:bCs/>
          <w:sz w:val="26"/>
          <w:szCs w:val="26"/>
        </w:rPr>
        <w:t>Academic advisors</w:t>
      </w:r>
      <w:r w:rsidRPr="001E22F0">
        <w:rPr>
          <w:rFonts w:ascii="Times New Roman" w:hAnsi="Times New Roman" w:cs="Times New Roman"/>
          <w:b/>
          <w:bCs/>
          <w:sz w:val="26"/>
          <w:szCs w:val="26"/>
        </w:rPr>
        <w:t xml:space="preserve">: </w:t>
      </w:r>
      <w:r w:rsidRPr="001E22F0">
        <w:rPr>
          <w:rFonts w:ascii="Times New Roman" w:hAnsi="Times New Roman" w:cs="Times New Roman"/>
          <w:b/>
          <w:bCs/>
          <w:sz w:val="26"/>
          <w:szCs w:val="26"/>
        </w:rPr>
        <w:tab/>
      </w:r>
      <w:r w:rsidRPr="00B63599">
        <w:rPr>
          <w:rFonts w:ascii="Times New Roman" w:hAnsi="Times New Roman" w:cs="Times New Roman"/>
          <w:spacing w:val="-10"/>
          <w:sz w:val="26"/>
          <w:szCs w:val="26"/>
        </w:rPr>
        <w:t xml:space="preserve">1. </w:t>
      </w:r>
      <w:r w:rsidR="00DA17B8">
        <w:rPr>
          <w:rFonts w:ascii="Times New Roman" w:hAnsi="Times New Roman" w:cs="Times New Roman"/>
          <w:spacing w:val="-10"/>
          <w:sz w:val="26"/>
          <w:szCs w:val="26"/>
        </w:rPr>
        <w:t>Nghiem Nguyet Thu</w:t>
      </w:r>
      <w:r w:rsidR="00F7401C">
        <w:rPr>
          <w:rFonts w:ascii="Times New Roman" w:hAnsi="Times New Roman" w:cs="Times New Roman"/>
          <w:spacing w:val="-10"/>
          <w:sz w:val="26"/>
          <w:szCs w:val="26"/>
        </w:rPr>
        <w:t>, MD.</w:t>
      </w:r>
      <w:r w:rsidR="00657560">
        <w:rPr>
          <w:rFonts w:ascii="Times New Roman" w:hAnsi="Times New Roman" w:cs="Times New Roman"/>
          <w:spacing w:val="-10"/>
          <w:sz w:val="26"/>
          <w:szCs w:val="26"/>
        </w:rPr>
        <w:t xml:space="preserve">, </w:t>
      </w:r>
      <w:r w:rsidR="00F7401C">
        <w:rPr>
          <w:rFonts w:ascii="Times New Roman" w:hAnsi="Times New Roman" w:cs="Times New Roman"/>
          <w:spacing w:val="-10"/>
          <w:sz w:val="26"/>
          <w:szCs w:val="26"/>
        </w:rPr>
        <w:t>PhD</w:t>
      </w:r>
    </w:p>
    <w:p w14:paraId="0BB6EB95" w14:textId="291E22E1" w:rsidR="00EB6ADE" w:rsidRPr="00B63599" w:rsidRDefault="00EB6ADE" w:rsidP="00EB6ADE">
      <w:pPr>
        <w:spacing w:after="120" w:line="276" w:lineRule="auto"/>
        <w:ind w:left="2160" w:firstLine="720"/>
        <w:rPr>
          <w:rFonts w:ascii="Times New Roman" w:hAnsi="Times New Roman" w:cs="Times New Roman"/>
          <w:spacing w:val="-10"/>
          <w:sz w:val="26"/>
          <w:szCs w:val="26"/>
        </w:rPr>
      </w:pPr>
      <w:r>
        <w:rPr>
          <w:rFonts w:ascii="Times New Roman" w:hAnsi="Times New Roman" w:cs="Times New Roman"/>
          <w:spacing w:val="-10"/>
          <w:sz w:val="26"/>
          <w:szCs w:val="26"/>
        </w:rPr>
        <w:t xml:space="preserve">2. </w:t>
      </w:r>
      <w:r w:rsidR="00F7401C">
        <w:rPr>
          <w:rFonts w:ascii="Times New Roman" w:hAnsi="Times New Roman" w:cs="Times New Roman"/>
          <w:spacing w:val="-10"/>
          <w:sz w:val="26"/>
          <w:szCs w:val="26"/>
        </w:rPr>
        <w:t>Prof. Pham Thang, MD.</w:t>
      </w:r>
      <w:r w:rsidR="00657560">
        <w:rPr>
          <w:rFonts w:ascii="Times New Roman" w:hAnsi="Times New Roman" w:cs="Times New Roman"/>
          <w:spacing w:val="-10"/>
          <w:sz w:val="26"/>
          <w:szCs w:val="26"/>
        </w:rPr>
        <w:t xml:space="preserve">, </w:t>
      </w:r>
      <w:r w:rsidR="00F7401C">
        <w:rPr>
          <w:rFonts w:ascii="Times New Roman" w:hAnsi="Times New Roman" w:cs="Times New Roman"/>
          <w:spacing w:val="-10"/>
          <w:sz w:val="26"/>
          <w:szCs w:val="26"/>
        </w:rPr>
        <w:t>PhD</w:t>
      </w:r>
    </w:p>
    <w:p w14:paraId="03786B08" w14:textId="77777777" w:rsidR="00EB6ADE" w:rsidRPr="001E22F0" w:rsidRDefault="00EB6ADE" w:rsidP="00EB6ADE">
      <w:pPr>
        <w:pStyle w:val="ThnVnban"/>
        <w:widowControl w:val="0"/>
        <w:spacing w:line="276" w:lineRule="auto"/>
        <w:jc w:val="both"/>
        <w:rPr>
          <w:rFonts w:ascii="Times New Roman" w:hAnsi="Times New Roman" w:cs="Times New Roman"/>
          <w:sz w:val="26"/>
          <w:szCs w:val="26"/>
        </w:rPr>
      </w:pPr>
      <w:r>
        <w:rPr>
          <w:rFonts w:ascii="Times New Roman" w:hAnsi="Times New Roman" w:cs="Times New Roman"/>
          <w:b/>
          <w:bCs/>
          <w:sz w:val="26"/>
          <w:szCs w:val="26"/>
        </w:rPr>
        <w:t>Institution</w:t>
      </w:r>
      <w:r w:rsidRPr="001E22F0">
        <w:rPr>
          <w:rFonts w:ascii="Times New Roman" w:hAnsi="Times New Roman" w:cs="Times New Roman"/>
          <w:b/>
          <w:bCs/>
          <w:sz w:val="26"/>
          <w:szCs w:val="26"/>
        </w:rPr>
        <w:t>:</w:t>
      </w:r>
      <w:r w:rsidRPr="001E22F0">
        <w:rPr>
          <w:rFonts w:ascii="Times New Roman" w:hAnsi="Times New Roman" w:cs="Times New Roman"/>
          <w:sz w:val="26"/>
          <w:szCs w:val="26"/>
        </w:rPr>
        <w:t xml:space="preserve"> </w:t>
      </w:r>
      <w:r>
        <w:rPr>
          <w:rFonts w:ascii="Times New Roman" w:hAnsi="Times New Roman" w:cs="Times New Roman"/>
          <w:sz w:val="26"/>
          <w:szCs w:val="26"/>
        </w:rPr>
        <w:t>National Institute of Nutrition</w:t>
      </w:r>
    </w:p>
    <w:p w14:paraId="3DAEB25A" w14:textId="77777777" w:rsidR="001039ED" w:rsidRPr="000A33E4" w:rsidRDefault="001039ED" w:rsidP="000A33E4">
      <w:pPr>
        <w:spacing w:after="0" w:line="360" w:lineRule="auto"/>
        <w:rPr>
          <w:rFonts w:ascii="Times New Roman" w:hAnsi="Times New Roman" w:cs="Times New Roman"/>
          <w:sz w:val="26"/>
          <w:szCs w:val="26"/>
        </w:rPr>
      </w:pPr>
    </w:p>
    <w:p w14:paraId="71FCF31F" w14:textId="77777777" w:rsidR="001039ED" w:rsidRPr="000A33E4" w:rsidRDefault="007F3DBD" w:rsidP="007F3DBD">
      <w:pPr>
        <w:spacing w:after="0" w:line="360" w:lineRule="auto"/>
        <w:rPr>
          <w:rFonts w:ascii="Times New Roman" w:hAnsi="Times New Roman" w:cs="Times New Roman"/>
          <w:b/>
          <w:i/>
          <w:sz w:val="26"/>
          <w:szCs w:val="26"/>
          <w:u w:val="single"/>
        </w:rPr>
      </w:pPr>
      <w:r>
        <w:rPr>
          <w:rFonts w:ascii="Times New Roman" w:hAnsi="Times New Roman" w:cs="Times New Roman"/>
          <w:b/>
          <w:sz w:val="26"/>
          <w:szCs w:val="26"/>
        </w:rPr>
        <w:t>N</w:t>
      </w:r>
      <w:r w:rsidRPr="006A04A3">
        <w:rPr>
          <w:rFonts w:ascii="Times New Roman" w:hAnsi="Times New Roman" w:cs="Times New Roman"/>
          <w:b/>
          <w:sz w:val="26"/>
          <w:szCs w:val="26"/>
        </w:rPr>
        <w:t>ew conclusions</w:t>
      </w:r>
      <w:r>
        <w:rPr>
          <w:rFonts w:ascii="Times New Roman" w:hAnsi="Times New Roman" w:cs="Times New Roman"/>
          <w:b/>
          <w:sz w:val="26"/>
          <w:szCs w:val="26"/>
        </w:rPr>
        <w:t xml:space="preserve"> </w:t>
      </w:r>
      <w:r>
        <w:rPr>
          <w:rFonts w:ascii="Times New Roman" w:hAnsi="Times New Roman" w:cs="Times New Roman"/>
          <w:b/>
          <w:bCs/>
          <w:sz w:val="26"/>
          <w:szCs w:val="26"/>
        </w:rPr>
        <w:t>of the doctoral dissertation</w:t>
      </w:r>
      <w:r w:rsidRPr="000A33E4">
        <w:rPr>
          <w:rFonts w:ascii="Times New Roman" w:hAnsi="Times New Roman" w:cs="Times New Roman"/>
          <w:b/>
          <w:i/>
          <w:sz w:val="26"/>
          <w:szCs w:val="26"/>
          <w:u w:val="single"/>
        </w:rPr>
        <w:t>:</w:t>
      </w:r>
    </w:p>
    <w:p w14:paraId="1007D098" w14:textId="7F55D054" w:rsidR="006A3ECF" w:rsidRPr="00795FEC" w:rsidRDefault="00763019" w:rsidP="006A3ECF">
      <w:pPr>
        <w:spacing w:after="0" w:line="360" w:lineRule="auto"/>
        <w:ind w:firstLine="567"/>
        <w:jc w:val="both"/>
        <w:rPr>
          <w:rFonts w:ascii="Times New Roman" w:eastAsia="Calibri" w:hAnsi="Times New Roman" w:cs="Times New Roman"/>
          <w:sz w:val="26"/>
          <w:szCs w:val="26"/>
        </w:rPr>
      </w:pPr>
      <w:r w:rsidRPr="00763019">
        <w:rPr>
          <w:rFonts w:ascii="Times New Roman" w:eastAsia="Calibri" w:hAnsi="Times New Roman" w:cs="Times New Roman"/>
          <w:sz w:val="26"/>
          <w:szCs w:val="26"/>
        </w:rPr>
        <w:t>Weight and height represent fundamental criteria for nutrition care process. When elderly individuals are unable for conventional measurements, it's crucial to estimate using formulas.</w:t>
      </w:r>
    </w:p>
    <w:p w14:paraId="1F52DAB8" w14:textId="77777777" w:rsidR="00002DB5" w:rsidRDefault="00002DB5" w:rsidP="00A82C3F">
      <w:pPr>
        <w:spacing w:after="0" w:line="360" w:lineRule="auto"/>
        <w:ind w:firstLine="425"/>
        <w:jc w:val="both"/>
        <w:rPr>
          <w:rFonts w:ascii="Times New Roman" w:eastAsia="Times New Roman" w:hAnsi="Times New Roman" w:cs="Times New Roman"/>
          <w:color w:val="000000"/>
          <w:sz w:val="26"/>
          <w:szCs w:val="26"/>
        </w:rPr>
      </w:pPr>
      <w:r w:rsidRPr="00002DB5">
        <w:rPr>
          <w:rFonts w:ascii="Times New Roman" w:eastAsia="Times New Roman" w:hAnsi="Times New Roman" w:cs="Times New Roman"/>
          <w:color w:val="000000"/>
          <w:sz w:val="26"/>
          <w:szCs w:val="26"/>
        </w:rPr>
        <w:t>This study marks the first attempt to create a set of formula for height and weight estimation using anthropometric characteristics of Vietnamese elderly within hospital setting. Subsequently, this leads to the creation of lookup tables and the technical procedures for guiding the estimation of height and weight in case of elderly individuals unable to assume conventional measurements.</w:t>
      </w:r>
    </w:p>
    <w:p w14:paraId="7488B062" w14:textId="0F764412" w:rsidR="00A82C3F" w:rsidRDefault="00002DB5" w:rsidP="00A82C3F">
      <w:pPr>
        <w:spacing w:after="0" w:line="360" w:lineRule="auto"/>
        <w:ind w:firstLine="42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w:t>
      </w:r>
      <w:r w:rsidR="005054CD">
        <w:rPr>
          <w:rFonts w:ascii="Times New Roman" w:eastAsia="Times New Roman" w:hAnsi="Times New Roman" w:cs="Times New Roman"/>
          <w:color w:val="000000"/>
          <w:sz w:val="26"/>
          <w:szCs w:val="26"/>
        </w:rPr>
        <w:t>cross-sectional</w:t>
      </w:r>
      <w:r>
        <w:rPr>
          <w:rFonts w:ascii="Times New Roman" w:eastAsia="Times New Roman" w:hAnsi="Times New Roman" w:cs="Times New Roman"/>
          <w:color w:val="000000"/>
          <w:sz w:val="26"/>
          <w:szCs w:val="26"/>
        </w:rPr>
        <w:t xml:space="preserve"> study </w:t>
      </w:r>
      <w:r w:rsidR="005054CD">
        <w:rPr>
          <w:rFonts w:ascii="Times New Roman" w:eastAsia="Times New Roman" w:hAnsi="Times New Roman" w:cs="Times New Roman"/>
          <w:color w:val="000000"/>
          <w:sz w:val="26"/>
          <w:szCs w:val="26"/>
        </w:rPr>
        <w:t>includes</w:t>
      </w:r>
      <w:r w:rsidR="00DC1362">
        <w:rPr>
          <w:rFonts w:ascii="Times New Roman" w:eastAsia="Times New Roman" w:hAnsi="Times New Roman" w:cs="Times New Roman"/>
          <w:color w:val="000000"/>
          <w:sz w:val="26"/>
          <w:szCs w:val="26"/>
        </w:rPr>
        <w:t xml:space="preserve"> equation development, </w:t>
      </w:r>
      <w:r w:rsidR="005054CD">
        <w:rPr>
          <w:rFonts w:ascii="Times New Roman" w:eastAsia="Times New Roman" w:hAnsi="Times New Roman" w:cs="Times New Roman"/>
          <w:color w:val="000000"/>
          <w:sz w:val="26"/>
          <w:szCs w:val="26"/>
        </w:rPr>
        <w:t>validation,</w:t>
      </w:r>
      <w:r w:rsidR="0027154D">
        <w:rPr>
          <w:rFonts w:ascii="Times New Roman" w:eastAsia="Times New Roman" w:hAnsi="Times New Roman" w:cs="Times New Roman"/>
          <w:color w:val="000000"/>
          <w:sz w:val="26"/>
          <w:szCs w:val="26"/>
        </w:rPr>
        <w:t xml:space="preserve"> and</w:t>
      </w:r>
      <w:r w:rsidR="00DC1362">
        <w:rPr>
          <w:rFonts w:ascii="Times New Roman" w:eastAsia="Times New Roman" w:hAnsi="Times New Roman" w:cs="Times New Roman"/>
          <w:color w:val="000000"/>
          <w:sz w:val="26"/>
          <w:szCs w:val="26"/>
        </w:rPr>
        <w:t xml:space="preserve"> critical ill elderly validation</w:t>
      </w:r>
      <w:r w:rsidR="003443BC">
        <w:rPr>
          <w:rFonts w:ascii="Times New Roman" w:eastAsia="Times New Roman" w:hAnsi="Times New Roman" w:cs="Times New Roman"/>
          <w:color w:val="000000"/>
          <w:sz w:val="26"/>
          <w:szCs w:val="26"/>
        </w:rPr>
        <w:t xml:space="preserve">; equation application using </w:t>
      </w:r>
      <w:r w:rsidR="001231B2" w:rsidRPr="001231B2">
        <w:rPr>
          <w:rFonts w:ascii="Times New Roman" w:eastAsia="Times New Roman" w:hAnsi="Times New Roman" w:cs="Times New Roman"/>
          <w:color w:val="000000"/>
          <w:sz w:val="26"/>
          <w:szCs w:val="26"/>
        </w:rPr>
        <w:t>lookup table</w:t>
      </w:r>
      <w:r w:rsidR="001231B2">
        <w:rPr>
          <w:rFonts w:ascii="Times New Roman" w:eastAsia="Times New Roman" w:hAnsi="Times New Roman" w:cs="Times New Roman"/>
          <w:color w:val="000000"/>
          <w:sz w:val="26"/>
          <w:szCs w:val="26"/>
        </w:rPr>
        <w:t xml:space="preserve"> and </w:t>
      </w:r>
      <w:r w:rsidR="0021273C" w:rsidRPr="0021273C">
        <w:rPr>
          <w:rFonts w:ascii="Times New Roman" w:eastAsia="Times New Roman" w:hAnsi="Times New Roman" w:cs="Times New Roman"/>
          <w:color w:val="000000"/>
          <w:sz w:val="26"/>
          <w:szCs w:val="26"/>
        </w:rPr>
        <w:t>technical procedure</w:t>
      </w:r>
      <w:r w:rsidR="0021273C">
        <w:rPr>
          <w:rFonts w:ascii="Times New Roman" w:eastAsia="Times New Roman" w:hAnsi="Times New Roman" w:cs="Times New Roman"/>
          <w:color w:val="000000"/>
          <w:sz w:val="26"/>
          <w:szCs w:val="26"/>
        </w:rPr>
        <w:t xml:space="preserve">s. </w:t>
      </w:r>
    </w:p>
    <w:p w14:paraId="531375AD" w14:textId="2A66D4EC" w:rsidR="005054CD" w:rsidRPr="00032EC9" w:rsidRDefault="005054CD" w:rsidP="005054CD">
      <w:pPr>
        <w:spacing w:after="0" w:line="360" w:lineRule="auto"/>
        <w:ind w:firstLine="425"/>
        <w:jc w:val="both"/>
        <w:rPr>
          <w:rFonts w:ascii="Times New Roman" w:eastAsia="Times New Roman" w:hAnsi="Times New Roman" w:cs="Times New Roman"/>
          <w:color w:val="000000"/>
          <w:sz w:val="26"/>
          <w:szCs w:val="26"/>
        </w:rPr>
      </w:pPr>
      <w:r w:rsidRPr="005054CD">
        <w:rPr>
          <w:rFonts w:ascii="Times New Roman" w:eastAsia="Times New Roman" w:hAnsi="Times New Roman" w:cs="Times New Roman"/>
          <w:color w:val="000000"/>
          <w:sz w:val="26"/>
          <w:szCs w:val="26"/>
        </w:rPr>
        <w:t>The height estimaion equations in men were EH (cm) = 1,529 x KH (cm) + 88,201 or EH (cm) = - 0.188 x Age + 1.440 x KH (cm) + 106.816 can be applied in clinical practice</w:t>
      </w:r>
      <w:r w:rsidR="00484D5F">
        <w:rPr>
          <w:rFonts w:ascii="Times New Roman" w:eastAsia="Times New Roman" w:hAnsi="Times New Roman" w:cs="Times New Roman"/>
          <w:color w:val="000000"/>
          <w:sz w:val="26"/>
          <w:szCs w:val="26"/>
        </w:rPr>
        <w:t xml:space="preserve">; </w:t>
      </w:r>
      <w:r w:rsidRPr="005054CD">
        <w:rPr>
          <w:rFonts w:ascii="Times New Roman" w:eastAsia="Times New Roman" w:hAnsi="Times New Roman" w:cs="Times New Roman"/>
          <w:color w:val="000000"/>
          <w:sz w:val="26"/>
          <w:szCs w:val="26"/>
        </w:rPr>
        <w:t xml:space="preserve">The weight estimaion equations in men EW (kg) = 1.507 x MAC (cm) + 1.381 x CC (cm) - 29.401 and in women EW (kg) = 0.987 x MAC (cm) + 1.374 x CC (cm) - 20.090 can be applied in general clinical practice but noted that the estimated results may be more prone to errors in women. However, </w:t>
      </w:r>
      <w:r w:rsidRPr="005054CD">
        <w:rPr>
          <w:rFonts w:ascii="Times New Roman" w:eastAsia="Times New Roman" w:hAnsi="Times New Roman" w:cs="Times New Roman"/>
          <w:color w:val="000000"/>
          <w:sz w:val="26"/>
          <w:szCs w:val="26"/>
        </w:rPr>
        <w:lastRenderedPageBreak/>
        <w:t>it's advisable to restrict the use of these formulas to critically ill elderly.</w:t>
      </w:r>
      <w:r w:rsidR="00577CE1">
        <w:rPr>
          <w:rFonts w:ascii="Times New Roman" w:eastAsia="Times New Roman" w:hAnsi="Times New Roman" w:cs="Times New Roman"/>
          <w:color w:val="000000"/>
          <w:sz w:val="26"/>
          <w:szCs w:val="26"/>
        </w:rPr>
        <w:t xml:space="preserve"> </w:t>
      </w:r>
      <w:r w:rsidR="00577CE1" w:rsidRPr="00577CE1">
        <w:rPr>
          <w:rFonts w:ascii="Times New Roman" w:eastAsia="Times New Roman" w:hAnsi="Times New Roman" w:cs="Times New Roman"/>
          <w:color w:val="000000"/>
          <w:sz w:val="26"/>
          <w:szCs w:val="26"/>
        </w:rPr>
        <w:t>The technical procedure for estimating the height and weight of elderly patient</w:t>
      </w:r>
      <w:r w:rsidR="009D7D42">
        <w:rPr>
          <w:rFonts w:ascii="Times New Roman" w:eastAsia="Times New Roman" w:hAnsi="Times New Roman" w:cs="Times New Roman"/>
          <w:color w:val="000000"/>
          <w:sz w:val="26"/>
          <w:szCs w:val="26"/>
        </w:rPr>
        <w:t xml:space="preserve"> were approved by the </w:t>
      </w:r>
      <w:r w:rsidR="006C20A8" w:rsidRPr="006C20A8">
        <w:rPr>
          <w:rFonts w:ascii="Times New Roman" w:eastAsia="Times New Roman" w:hAnsi="Times New Roman" w:cs="Times New Roman"/>
          <w:color w:val="000000"/>
          <w:sz w:val="26"/>
          <w:szCs w:val="26"/>
        </w:rPr>
        <w:t>Council of Science and Technology</w:t>
      </w:r>
      <w:r w:rsidR="006C20A8">
        <w:rPr>
          <w:rFonts w:ascii="Times New Roman" w:eastAsia="Times New Roman" w:hAnsi="Times New Roman" w:cs="Times New Roman"/>
          <w:color w:val="000000"/>
          <w:sz w:val="26"/>
          <w:szCs w:val="26"/>
        </w:rPr>
        <w:t xml:space="preserve"> of the National Institute of Nutrition.</w:t>
      </w:r>
    </w:p>
    <w:p w14:paraId="3AE397CA" w14:textId="77777777" w:rsidR="00584FC1" w:rsidRPr="000A33E4" w:rsidRDefault="00584FC1" w:rsidP="000A33E4">
      <w:pPr>
        <w:spacing w:after="0" w:line="360" w:lineRule="auto"/>
        <w:ind w:firstLine="720"/>
        <w:jc w:val="both"/>
        <w:rPr>
          <w:rFonts w:ascii="Times New Roman" w:hAnsi="Times New Roman" w:cs="Times New Roman"/>
          <w:sz w:val="26"/>
          <w:szCs w:val="26"/>
          <w:lang w:val="pt-BR"/>
        </w:rPr>
      </w:pPr>
    </w:p>
    <w:tbl>
      <w:tblPr>
        <w:tblStyle w:val="LiBang"/>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1039ED" w:rsidRPr="001F3399" w14:paraId="45170449" w14:textId="77777777" w:rsidTr="00863983">
        <w:tc>
          <w:tcPr>
            <w:tcW w:w="10065" w:type="dxa"/>
          </w:tcPr>
          <w:p w14:paraId="4842E158" w14:textId="77777777" w:rsidR="001039ED" w:rsidRDefault="00894130" w:rsidP="00894130">
            <w:pPr>
              <w:jc w:val="center"/>
              <w:rPr>
                <w:rFonts w:eastAsia="Calibri" w:cs="Times New Roman"/>
                <w:b/>
                <w:sz w:val="26"/>
                <w:szCs w:val="26"/>
                <w:lang w:val="pt-BR"/>
              </w:rPr>
            </w:pPr>
            <w:r>
              <w:rPr>
                <w:rFonts w:eastAsia="Calibri" w:cs="Times New Roman"/>
                <w:b/>
                <w:sz w:val="26"/>
                <w:szCs w:val="26"/>
                <w:lang w:val="pt-BR"/>
              </w:rPr>
              <w:t xml:space="preserve">ACADEMIC ADVISOR </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917"/>
            </w:tblGrid>
            <w:tr w:rsidR="00863983" w14:paraId="782915CF" w14:textId="77777777" w:rsidTr="00812B50">
              <w:trPr>
                <w:jc w:val="center"/>
              </w:trPr>
              <w:tc>
                <w:tcPr>
                  <w:tcW w:w="4917" w:type="dxa"/>
                  <w:vAlign w:val="center"/>
                </w:tcPr>
                <w:p w14:paraId="48CBD951" w14:textId="77777777" w:rsidR="00812B50" w:rsidRDefault="00812B50" w:rsidP="00812B50">
                  <w:pPr>
                    <w:spacing w:before="120" w:line="360" w:lineRule="auto"/>
                    <w:jc w:val="center"/>
                    <w:rPr>
                      <w:rFonts w:cs="Times New Roman"/>
                      <w:b/>
                      <w:spacing w:val="-10"/>
                      <w:sz w:val="24"/>
                      <w:szCs w:val="24"/>
                      <w:lang w:val="pt-BR"/>
                    </w:rPr>
                  </w:pPr>
                </w:p>
                <w:p w14:paraId="4F5CC4ED" w14:textId="77777777" w:rsidR="00812B50" w:rsidRDefault="00812B50" w:rsidP="00812B50">
                  <w:pPr>
                    <w:spacing w:before="120" w:line="360" w:lineRule="auto"/>
                    <w:jc w:val="center"/>
                    <w:rPr>
                      <w:rFonts w:cs="Times New Roman"/>
                      <w:b/>
                      <w:spacing w:val="-10"/>
                      <w:sz w:val="24"/>
                      <w:szCs w:val="24"/>
                      <w:lang w:val="pt-BR"/>
                    </w:rPr>
                  </w:pPr>
                </w:p>
                <w:p w14:paraId="34FBA365" w14:textId="77777777" w:rsidR="00812B50" w:rsidRDefault="00812B50" w:rsidP="00812B50">
                  <w:pPr>
                    <w:spacing w:before="120" w:line="360" w:lineRule="auto"/>
                    <w:jc w:val="center"/>
                    <w:rPr>
                      <w:rFonts w:cs="Times New Roman"/>
                      <w:b/>
                      <w:spacing w:val="-10"/>
                      <w:sz w:val="24"/>
                      <w:szCs w:val="24"/>
                      <w:lang w:val="pt-BR"/>
                    </w:rPr>
                  </w:pPr>
                </w:p>
                <w:p w14:paraId="34B837BA" w14:textId="77777777" w:rsidR="00812B50" w:rsidRDefault="00812B50" w:rsidP="00812B50">
                  <w:pPr>
                    <w:spacing w:before="120" w:line="360" w:lineRule="auto"/>
                    <w:jc w:val="center"/>
                    <w:rPr>
                      <w:rFonts w:cs="Times New Roman"/>
                      <w:b/>
                      <w:spacing w:val="-10"/>
                      <w:sz w:val="24"/>
                      <w:szCs w:val="24"/>
                      <w:lang w:val="pt-BR"/>
                    </w:rPr>
                  </w:pPr>
                </w:p>
                <w:p w14:paraId="1A3EB2D7" w14:textId="77777777" w:rsidR="00812B50" w:rsidRDefault="00812B50" w:rsidP="00812B50">
                  <w:pPr>
                    <w:spacing w:before="120" w:line="360" w:lineRule="auto"/>
                    <w:jc w:val="center"/>
                    <w:rPr>
                      <w:rFonts w:cs="Times New Roman"/>
                      <w:b/>
                      <w:spacing w:val="-10"/>
                      <w:sz w:val="24"/>
                      <w:szCs w:val="24"/>
                      <w:lang w:val="pt-BR"/>
                    </w:rPr>
                  </w:pPr>
                </w:p>
                <w:p w14:paraId="725F9488" w14:textId="48A30CDA" w:rsidR="00863983" w:rsidRPr="00812B50" w:rsidRDefault="00863983" w:rsidP="00812B50">
                  <w:pPr>
                    <w:spacing w:before="120" w:line="360" w:lineRule="auto"/>
                    <w:jc w:val="center"/>
                    <w:rPr>
                      <w:rFonts w:eastAsia="Calibri" w:cs="Times New Roman"/>
                      <w:b/>
                      <w:sz w:val="24"/>
                      <w:szCs w:val="24"/>
                      <w:lang w:val="pt-BR"/>
                    </w:rPr>
                  </w:pPr>
                  <w:r w:rsidRPr="00812B50">
                    <w:rPr>
                      <w:rFonts w:cs="Times New Roman"/>
                      <w:b/>
                      <w:spacing w:val="-10"/>
                      <w:sz w:val="24"/>
                      <w:szCs w:val="24"/>
                      <w:lang w:val="pt-BR"/>
                    </w:rPr>
                    <w:t>PROF</w:t>
                  </w:r>
                  <w:r w:rsidR="00AB06DF">
                    <w:rPr>
                      <w:rFonts w:cs="Times New Roman"/>
                      <w:b/>
                      <w:spacing w:val="-10"/>
                      <w:sz w:val="24"/>
                      <w:szCs w:val="24"/>
                      <w:lang w:val="pt-BR"/>
                    </w:rPr>
                    <w:t>. PHAM THANG, MD., PHD</w:t>
                  </w:r>
                </w:p>
              </w:tc>
              <w:tc>
                <w:tcPr>
                  <w:tcW w:w="4917" w:type="dxa"/>
                  <w:vAlign w:val="center"/>
                </w:tcPr>
                <w:p w14:paraId="57D2089C" w14:textId="77777777" w:rsidR="00812B50" w:rsidRDefault="00812B50" w:rsidP="00812B50">
                  <w:pPr>
                    <w:jc w:val="center"/>
                    <w:rPr>
                      <w:rFonts w:cs="Times New Roman"/>
                      <w:b/>
                      <w:spacing w:val="-10"/>
                      <w:sz w:val="24"/>
                      <w:szCs w:val="24"/>
                      <w:lang w:val="pt-BR"/>
                    </w:rPr>
                  </w:pPr>
                </w:p>
                <w:p w14:paraId="2FA13565" w14:textId="77777777" w:rsidR="00812B50" w:rsidRDefault="00812B50" w:rsidP="00812B50">
                  <w:pPr>
                    <w:jc w:val="center"/>
                    <w:rPr>
                      <w:rFonts w:cs="Times New Roman"/>
                      <w:b/>
                      <w:spacing w:val="-10"/>
                      <w:sz w:val="24"/>
                      <w:szCs w:val="24"/>
                      <w:lang w:val="pt-BR"/>
                    </w:rPr>
                  </w:pPr>
                </w:p>
                <w:p w14:paraId="568A2CAC" w14:textId="77777777" w:rsidR="00812B50" w:rsidRDefault="00812B50" w:rsidP="00812B50">
                  <w:pPr>
                    <w:jc w:val="center"/>
                    <w:rPr>
                      <w:rFonts w:cs="Times New Roman"/>
                      <w:b/>
                      <w:spacing w:val="-10"/>
                      <w:sz w:val="24"/>
                      <w:szCs w:val="24"/>
                      <w:lang w:val="pt-BR"/>
                    </w:rPr>
                  </w:pPr>
                </w:p>
                <w:p w14:paraId="0DE0992E" w14:textId="77777777" w:rsidR="00812B50" w:rsidRDefault="00812B50" w:rsidP="00812B50">
                  <w:pPr>
                    <w:jc w:val="center"/>
                    <w:rPr>
                      <w:rFonts w:cs="Times New Roman"/>
                      <w:b/>
                      <w:spacing w:val="-10"/>
                      <w:sz w:val="24"/>
                      <w:szCs w:val="24"/>
                      <w:lang w:val="pt-BR"/>
                    </w:rPr>
                  </w:pPr>
                </w:p>
                <w:p w14:paraId="7C613341" w14:textId="77777777" w:rsidR="00812B50" w:rsidRDefault="00812B50" w:rsidP="00812B50">
                  <w:pPr>
                    <w:jc w:val="center"/>
                    <w:rPr>
                      <w:rFonts w:cs="Times New Roman"/>
                      <w:b/>
                      <w:spacing w:val="-10"/>
                      <w:sz w:val="24"/>
                      <w:szCs w:val="24"/>
                      <w:lang w:val="pt-BR"/>
                    </w:rPr>
                  </w:pPr>
                </w:p>
                <w:p w14:paraId="37F831A3" w14:textId="77777777" w:rsidR="00812B50" w:rsidRDefault="00812B50" w:rsidP="00812B50">
                  <w:pPr>
                    <w:jc w:val="center"/>
                    <w:rPr>
                      <w:rFonts w:cs="Times New Roman"/>
                      <w:b/>
                      <w:spacing w:val="-10"/>
                      <w:sz w:val="24"/>
                      <w:szCs w:val="24"/>
                      <w:lang w:val="pt-BR"/>
                    </w:rPr>
                  </w:pPr>
                </w:p>
                <w:p w14:paraId="4794F8C8" w14:textId="77777777" w:rsidR="00812B50" w:rsidRDefault="00812B50" w:rsidP="00812B50">
                  <w:pPr>
                    <w:jc w:val="center"/>
                    <w:rPr>
                      <w:rFonts w:cs="Times New Roman"/>
                      <w:b/>
                      <w:spacing w:val="-10"/>
                      <w:sz w:val="24"/>
                      <w:szCs w:val="24"/>
                      <w:lang w:val="pt-BR"/>
                    </w:rPr>
                  </w:pPr>
                </w:p>
                <w:p w14:paraId="3918DDD5" w14:textId="77777777" w:rsidR="00812B50" w:rsidRDefault="00812B50" w:rsidP="00812B50">
                  <w:pPr>
                    <w:jc w:val="center"/>
                    <w:rPr>
                      <w:rFonts w:cs="Times New Roman"/>
                      <w:b/>
                      <w:spacing w:val="-10"/>
                      <w:sz w:val="24"/>
                      <w:szCs w:val="24"/>
                      <w:lang w:val="pt-BR"/>
                    </w:rPr>
                  </w:pPr>
                </w:p>
                <w:p w14:paraId="0A0311AB" w14:textId="77777777" w:rsidR="00812B50" w:rsidRDefault="00812B50" w:rsidP="00812B50">
                  <w:pPr>
                    <w:jc w:val="center"/>
                    <w:rPr>
                      <w:rFonts w:cs="Times New Roman"/>
                      <w:b/>
                      <w:spacing w:val="-10"/>
                      <w:sz w:val="24"/>
                      <w:szCs w:val="24"/>
                      <w:lang w:val="pt-BR"/>
                    </w:rPr>
                  </w:pPr>
                </w:p>
                <w:p w14:paraId="32C98611" w14:textId="26591C3C" w:rsidR="00863983" w:rsidRPr="00812B50" w:rsidRDefault="00270633" w:rsidP="00812B50">
                  <w:pPr>
                    <w:jc w:val="center"/>
                    <w:rPr>
                      <w:rFonts w:eastAsia="Calibri" w:cs="Times New Roman"/>
                      <w:b/>
                      <w:sz w:val="24"/>
                      <w:szCs w:val="24"/>
                      <w:lang w:val="pt-BR"/>
                    </w:rPr>
                  </w:pPr>
                  <w:r>
                    <w:rPr>
                      <w:rFonts w:eastAsia="Calibri" w:cs="Times New Roman"/>
                      <w:b/>
                      <w:sz w:val="24"/>
                      <w:szCs w:val="24"/>
                      <w:lang w:val="pt-BR"/>
                    </w:rPr>
                    <w:t>NGHIEM NGUYET THU, MD.,PHD</w:t>
                  </w:r>
                </w:p>
              </w:tc>
            </w:tr>
          </w:tbl>
          <w:p w14:paraId="5B36AC05" w14:textId="77777777" w:rsidR="00863983" w:rsidRDefault="00863983" w:rsidP="00894130">
            <w:pPr>
              <w:jc w:val="center"/>
              <w:rPr>
                <w:rFonts w:eastAsia="Calibri" w:cs="Times New Roman"/>
                <w:b/>
                <w:sz w:val="26"/>
                <w:szCs w:val="26"/>
                <w:lang w:val="pt-BR"/>
              </w:rPr>
            </w:pPr>
          </w:p>
          <w:p w14:paraId="5B72258A" w14:textId="77777777" w:rsidR="00863983" w:rsidRPr="001F3399" w:rsidRDefault="00863983" w:rsidP="00894130">
            <w:pPr>
              <w:jc w:val="center"/>
              <w:rPr>
                <w:rFonts w:cs="Times New Roman"/>
                <w:i/>
                <w:sz w:val="26"/>
                <w:szCs w:val="26"/>
              </w:rPr>
            </w:pPr>
          </w:p>
        </w:tc>
      </w:tr>
      <w:tr w:rsidR="001039ED" w:rsidRPr="001F3399" w14:paraId="5E849CF9" w14:textId="77777777" w:rsidTr="00863983">
        <w:tc>
          <w:tcPr>
            <w:tcW w:w="10065" w:type="dxa"/>
          </w:tcPr>
          <w:p w14:paraId="1F0C469A" w14:textId="03F65800" w:rsidR="00894130" w:rsidRPr="00F7280C" w:rsidRDefault="00270633" w:rsidP="00894130">
            <w:pPr>
              <w:spacing w:before="120" w:line="288" w:lineRule="auto"/>
              <w:contextualSpacing/>
              <w:jc w:val="center"/>
              <w:rPr>
                <w:rFonts w:eastAsia="Calibri" w:cs="Times New Roman"/>
                <w:b/>
                <w:bCs/>
                <w:iCs/>
                <w:sz w:val="26"/>
                <w:szCs w:val="26"/>
                <w:lang w:val="pt-BR"/>
              </w:rPr>
            </w:pPr>
            <w:r>
              <w:rPr>
                <w:rFonts w:eastAsia="Calibri" w:cs="Times New Roman"/>
                <w:b/>
                <w:bCs/>
                <w:iCs/>
                <w:sz w:val="26"/>
                <w:szCs w:val="26"/>
                <w:lang w:val="pt-BR"/>
              </w:rPr>
              <w:t xml:space="preserve">PHD </w:t>
            </w:r>
            <w:r w:rsidR="00894130">
              <w:rPr>
                <w:rFonts w:eastAsia="Calibri" w:cs="Times New Roman"/>
                <w:b/>
                <w:bCs/>
                <w:iCs/>
                <w:sz w:val="26"/>
                <w:szCs w:val="26"/>
                <w:lang w:val="pt-BR"/>
              </w:rPr>
              <w:t>STUDENT</w:t>
            </w:r>
          </w:p>
          <w:p w14:paraId="34FD52DE" w14:textId="77777777" w:rsidR="001039ED" w:rsidRPr="001F3399" w:rsidRDefault="00894130" w:rsidP="00894130">
            <w:pPr>
              <w:jc w:val="center"/>
              <w:rPr>
                <w:rFonts w:cs="Times New Roman"/>
                <w:i/>
                <w:sz w:val="26"/>
                <w:szCs w:val="26"/>
              </w:rPr>
            </w:pPr>
            <w:r w:rsidRPr="001F3399">
              <w:rPr>
                <w:rFonts w:cs="Times New Roman"/>
                <w:i/>
                <w:sz w:val="26"/>
                <w:szCs w:val="26"/>
              </w:rPr>
              <w:t xml:space="preserve"> </w:t>
            </w:r>
          </w:p>
          <w:p w14:paraId="7560EF14" w14:textId="77777777" w:rsidR="001039ED" w:rsidRPr="001F3399" w:rsidRDefault="001039ED" w:rsidP="009B7595">
            <w:pPr>
              <w:jc w:val="center"/>
              <w:rPr>
                <w:rFonts w:cs="Times New Roman"/>
                <w:i/>
                <w:sz w:val="26"/>
                <w:szCs w:val="26"/>
              </w:rPr>
            </w:pPr>
          </w:p>
          <w:p w14:paraId="22C0C9B4" w14:textId="77777777" w:rsidR="001039ED" w:rsidRPr="001F3399" w:rsidRDefault="001039ED" w:rsidP="009B7595">
            <w:pPr>
              <w:jc w:val="center"/>
              <w:rPr>
                <w:rFonts w:cs="Times New Roman"/>
                <w:sz w:val="26"/>
                <w:szCs w:val="26"/>
              </w:rPr>
            </w:pPr>
          </w:p>
          <w:p w14:paraId="5906C68C" w14:textId="77777777" w:rsidR="001039ED" w:rsidRPr="001F3399" w:rsidRDefault="001039ED" w:rsidP="009B7595">
            <w:pPr>
              <w:jc w:val="center"/>
              <w:rPr>
                <w:rFonts w:cs="Times New Roman"/>
                <w:sz w:val="26"/>
                <w:szCs w:val="26"/>
              </w:rPr>
            </w:pPr>
          </w:p>
          <w:p w14:paraId="73FBBFA0" w14:textId="77777777" w:rsidR="001039ED" w:rsidRPr="001F3399" w:rsidRDefault="001039ED" w:rsidP="009B7595">
            <w:pPr>
              <w:jc w:val="center"/>
              <w:rPr>
                <w:rFonts w:cs="Times New Roman"/>
                <w:sz w:val="26"/>
                <w:szCs w:val="26"/>
              </w:rPr>
            </w:pPr>
          </w:p>
          <w:p w14:paraId="1BF34401" w14:textId="34817C59" w:rsidR="001039ED" w:rsidRPr="001F3399" w:rsidRDefault="00270633" w:rsidP="009B7595">
            <w:pPr>
              <w:jc w:val="center"/>
              <w:rPr>
                <w:rFonts w:cs="Times New Roman"/>
                <w:sz w:val="26"/>
                <w:szCs w:val="26"/>
              </w:rPr>
            </w:pPr>
            <w:r>
              <w:rPr>
                <w:rFonts w:cs="Times New Roman"/>
                <w:b/>
                <w:sz w:val="26"/>
                <w:szCs w:val="26"/>
              </w:rPr>
              <w:t>TRAN CHAU QUYEN</w:t>
            </w:r>
          </w:p>
        </w:tc>
      </w:tr>
    </w:tbl>
    <w:p w14:paraId="2086E8A8" w14:textId="77777777" w:rsidR="001039ED" w:rsidRPr="001F3399" w:rsidRDefault="001039ED" w:rsidP="001039ED">
      <w:pPr>
        <w:rPr>
          <w:rFonts w:ascii="Times New Roman" w:hAnsi="Times New Roman" w:cs="Times New Roman"/>
          <w:sz w:val="26"/>
          <w:szCs w:val="26"/>
        </w:rPr>
      </w:pPr>
    </w:p>
    <w:p w14:paraId="72983398" w14:textId="77777777" w:rsidR="001039ED" w:rsidRPr="001F3399" w:rsidRDefault="001039ED" w:rsidP="001039ED">
      <w:pPr>
        <w:rPr>
          <w:rFonts w:ascii="Times New Roman" w:hAnsi="Times New Roman" w:cs="Times New Roman"/>
          <w:sz w:val="26"/>
          <w:szCs w:val="26"/>
        </w:rPr>
      </w:pPr>
    </w:p>
    <w:sectPr w:rsidR="001039ED" w:rsidRPr="001F3399" w:rsidSect="00886657">
      <w:pgSz w:w="11907" w:h="16840" w:code="9"/>
      <w:pgMar w:top="1701" w:right="1134" w:bottom="1701" w:left="212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CC4D" w14:textId="77777777" w:rsidR="00F63D8D" w:rsidRDefault="00F63D8D" w:rsidP="00FB4A85">
      <w:pPr>
        <w:spacing w:after="0" w:line="240" w:lineRule="auto"/>
      </w:pPr>
      <w:r>
        <w:separator/>
      </w:r>
    </w:p>
  </w:endnote>
  <w:endnote w:type="continuationSeparator" w:id="0">
    <w:p w14:paraId="04300C86" w14:textId="77777777" w:rsidR="00F63D8D" w:rsidRDefault="00F63D8D" w:rsidP="00FB4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59C0" w14:textId="77777777" w:rsidR="00F63D8D" w:rsidRDefault="00F63D8D" w:rsidP="00FB4A85">
      <w:pPr>
        <w:spacing w:after="0" w:line="240" w:lineRule="auto"/>
      </w:pPr>
      <w:r>
        <w:separator/>
      </w:r>
    </w:p>
  </w:footnote>
  <w:footnote w:type="continuationSeparator" w:id="0">
    <w:p w14:paraId="0E249E3C" w14:textId="77777777" w:rsidR="00F63D8D" w:rsidRDefault="00F63D8D" w:rsidP="00FB4A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9ED"/>
    <w:rsid w:val="00002DB5"/>
    <w:rsid w:val="00004462"/>
    <w:rsid w:val="00077905"/>
    <w:rsid w:val="00082F37"/>
    <w:rsid w:val="000A33E4"/>
    <w:rsid w:val="000B3A14"/>
    <w:rsid w:val="000B7F75"/>
    <w:rsid w:val="000E4355"/>
    <w:rsid w:val="001039ED"/>
    <w:rsid w:val="001231B2"/>
    <w:rsid w:val="0014677D"/>
    <w:rsid w:val="00150D99"/>
    <w:rsid w:val="0019122D"/>
    <w:rsid w:val="001A6B34"/>
    <w:rsid w:val="001B1DBF"/>
    <w:rsid w:val="001F3399"/>
    <w:rsid w:val="001F5DD8"/>
    <w:rsid w:val="0021273C"/>
    <w:rsid w:val="0021410E"/>
    <w:rsid w:val="00231239"/>
    <w:rsid w:val="00270633"/>
    <w:rsid w:val="0027154D"/>
    <w:rsid w:val="002918B6"/>
    <w:rsid w:val="003443BC"/>
    <w:rsid w:val="00354ECA"/>
    <w:rsid w:val="00366DFD"/>
    <w:rsid w:val="00380D91"/>
    <w:rsid w:val="003B3526"/>
    <w:rsid w:val="003D62DD"/>
    <w:rsid w:val="00410970"/>
    <w:rsid w:val="00413C75"/>
    <w:rsid w:val="004262D2"/>
    <w:rsid w:val="00484D5F"/>
    <w:rsid w:val="004911EB"/>
    <w:rsid w:val="004C54A8"/>
    <w:rsid w:val="004D305E"/>
    <w:rsid w:val="004F1E22"/>
    <w:rsid w:val="005054CD"/>
    <w:rsid w:val="00536EC8"/>
    <w:rsid w:val="00575528"/>
    <w:rsid w:val="00577700"/>
    <w:rsid w:val="00577CE1"/>
    <w:rsid w:val="00580E0B"/>
    <w:rsid w:val="00584FC1"/>
    <w:rsid w:val="005B11AD"/>
    <w:rsid w:val="0063511B"/>
    <w:rsid w:val="00642148"/>
    <w:rsid w:val="00657560"/>
    <w:rsid w:val="006A04A3"/>
    <w:rsid w:val="006A3ECF"/>
    <w:rsid w:val="006C1814"/>
    <w:rsid w:val="006C20A8"/>
    <w:rsid w:val="007462B9"/>
    <w:rsid w:val="00752BC8"/>
    <w:rsid w:val="00763019"/>
    <w:rsid w:val="007B27D5"/>
    <w:rsid w:val="007F3DBD"/>
    <w:rsid w:val="00812B50"/>
    <w:rsid w:val="00817A09"/>
    <w:rsid w:val="00842E14"/>
    <w:rsid w:val="0084506C"/>
    <w:rsid w:val="00846195"/>
    <w:rsid w:val="008579A2"/>
    <w:rsid w:val="00863983"/>
    <w:rsid w:val="00894130"/>
    <w:rsid w:val="008F1106"/>
    <w:rsid w:val="00906124"/>
    <w:rsid w:val="00943392"/>
    <w:rsid w:val="00966643"/>
    <w:rsid w:val="009964C9"/>
    <w:rsid w:val="009D7D42"/>
    <w:rsid w:val="00A050AE"/>
    <w:rsid w:val="00A36059"/>
    <w:rsid w:val="00A511EF"/>
    <w:rsid w:val="00A5763B"/>
    <w:rsid w:val="00A82478"/>
    <w:rsid w:val="00A82C3F"/>
    <w:rsid w:val="00A95DD7"/>
    <w:rsid w:val="00AB06DF"/>
    <w:rsid w:val="00AC0EA4"/>
    <w:rsid w:val="00AD58E9"/>
    <w:rsid w:val="00AF0F90"/>
    <w:rsid w:val="00B16713"/>
    <w:rsid w:val="00B63599"/>
    <w:rsid w:val="00B81736"/>
    <w:rsid w:val="00B919C9"/>
    <w:rsid w:val="00B9422A"/>
    <w:rsid w:val="00BE003F"/>
    <w:rsid w:val="00C16F59"/>
    <w:rsid w:val="00C25353"/>
    <w:rsid w:val="00C315C9"/>
    <w:rsid w:val="00C54E01"/>
    <w:rsid w:val="00C74198"/>
    <w:rsid w:val="00CB5E98"/>
    <w:rsid w:val="00CC4ADA"/>
    <w:rsid w:val="00CC57A4"/>
    <w:rsid w:val="00CC6568"/>
    <w:rsid w:val="00CE5AF1"/>
    <w:rsid w:val="00CF0348"/>
    <w:rsid w:val="00D03C77"/>
    <w:rsid w:val="00DA17B8"/>
    <w:rsid w:val="00DB475A"/>
    <w:rsid w:val="00DC1362"/>
    <w:rsid w:val="00DD32E6"/>
    <w:rsid w:val="00DE4D18"/>
    <w:rsid w:val="00E61AEE"/>
    <w:rsid w:val="00EB2C66"/>
    <w:rsid w:val="00EB6ADE"/>
    <w:rsid w:val="00ED7425"/>
    <w:rsid w:val="00F37C74"/>
    <w:rsid w:val="00F63D8D"/>
    <w:rsid w:val="00F7401C"/>
    <w:rsid w:val="00FA3E20"/>
    <w:rsid w:val="00FB4A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2330"/>
  <w15:docId w15:val="{C668172D-CDE5-4D71-9E07-CCB505BB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36059"/>
  </w:style>
  <w:style w:type="paragraph" w:styleId="u3">
    <w:name w:val="heading 3"/>
    <w:basedOn w:val="Binhthng"/>
    <w:link w:val="u3Char"/>
    <w:autoRedefine/>
    <w:unhideWhenUsed/>
    <w:qFormat/>
    <w:rsid w:val="004F1E22"/>
    <w:pPr>
      <w:keepNext/>
      <w:keepLines/>
      <w:spacing w:before="120" w:after="0" w:line="312" w:lineRule="auto"/>
      <w:jc w:val="center"/>
      <w:outlineLvl w:val="2"/>
    </w:pPr>
    <w:rPr>
      <w:rFonts w:ascii="Times New Roman" w:eastAsiaTheme="majorEastAsia" w:hAnsi="Times New Roman" w:cs="Times New Roman"/>
      <w:b/>
      <w:bCs/>
      <w:sz w:val="26"/>
      <w:szCs w:val="26"/>
      <w:bdr w:val="none" w:sz="0" w:space="0" w:color="auto" w:frame="1"/>
      <w:lang w:val="pt-B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1039E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ytlai">
    <w:name w:val="Revision"/>
    <w:hidden/>
    <w:uiPriority w:val="99"/>
    <w:semiHidden/>
    <w:rsid w:val="002918B6"/>
    <w:pPr>
      <w:spacing w:after="0" w:line="240" w:lineRule="auto"/>
    </w:pPr>
  </w:style>
  <w:style w:type="paragraph" w:styleId="oancuaDanhsach">
    <w:name w:val="List Paragraph"/>
    <w:basedOn w:val="Binhthng"/>
    <w:link w:val="oancuaDanhsachChar"/>
    <w:uiPriority w:val="34"/>
    <w:qFormat/>
    <w:rsid w:val="004F1E22"/>
    <w:pPr>
      <w:spacing w:before="120" w:after="60" w:line="360" w:lineRule="auto"/>
      <w:ind w:left="720" w:firstLine="567"/>
      <w:contextualSpacing/>
      <w:jc w:val="both"/>
    </w:pPr>
    <w:rPr>
      <w:rFonts w:ascii="Times New Roman" w:eastAsia="Times New Roman" w:hAnsi="Times New Roman" w:cs="Times New Roman"/>
      <w:sz w:val="28"/>
      <w:szCs w:val="28"/>
    </w:rPr>
  </w:style>
  <w:style w:type="character" w:customStyle="1" w:styleId="oancuaDanhsachChar">
    <w:name w:val="Đoạn của Danh sách Char"/>
    <w:link w:val="oancuaDanhsach"/>
    <w:uiPriority w:val="34"/>
    <w:locked/>
    <w:rsid w:val="004F1E22"/>
    <w:rPr>
      <w:rFonts w:ascii="Times New Roman" w:eastAsia="Times New Roman" w:hAnsi="Times New Roman" w:cs="Times New Roman"/>
      <w:sz w:val="28"/>
      <w:szCs w:val="28"/>
    </w:rPr>
  </w:style>
  <w:style w:type="character" w:customStyle="1" w:styleId="u3Char">
    <w:name w:val="Đầu đề 3 Char"/>
    <w:basedOn w:val="Phngmcinhcuaoanvn"/>
    <w:link w:val="u3"/>
    <w:rsid w:val="004F1E22"/>
    <w:rPr>
      <w:rFonts w:ascii="Times New Roman" w:eastAsiaTheme="majorEastAsia" w:hAnsi="Times New Roman" w:cs="Times New Roman"/>
      <w:b/>
      <w:bCs/>
      <w:sz w:val="26"/>
      <w:szCs w:val="26"/>
      <w:bdr w:val="none" w:sz="0" w:space="0" w:color="auto" w:frame="1"/>
      <w:lang w:val="pt-BR"/>
    </w:rPr>
  </w:style>
  <w:style w:type="paragraph" w:styleId="ThnVnban">
    <w:name w:val="Body Text"/>
    <w:basedOn w:val="Binhthng"/>
    <w:link w:val="ThnVnbanChar"/>
    <w:uiPriority w:val="1"/>
    <w:unhideWhenUsed/>
    <w:qFormat/>
    <w:rsid w:val="00B9422A"/>
    <w:pPr>
      <w:spacing w:after="120"/>
    </w:pPr>
  </w:style>
  <w:style w:type="character" w:customStyle="1" w:styleId="ThnVnbanChar">
    <w:name w:val="Thân Văn bản Char"/>
    <w:basedOn w:val="Phngmcinhcuaoanvn"/>
    <w:link w:val="ThnVnban"/>
    <w:uiPriority w:val="1"/>
    <w:rsid w:val="00B9422A"/>
  </w:style>
  <w:style w:type="character" w:customStyle="1" w:styleId="apple-style-span">
    <w:name w:val="apple-style-span"/>
    <w:basedOn w:val="Phngmcinhcuaoanvn"/>
    <w:uiPriority w:val="99"/>
    <w:rsid w:val="00B9422A"/>
  </w:style>
  <w:style w:type="paragraph" w:styleId="utrang">
    <w:name w:val="header"/>
    <w:basedOn w:val="Binhthng"/>
    <w:link w:val="utrangChar"/>
    <w:uiPriority w:val="99"/>
    <w:unhideWhenUsed/>
    <w:rsid w:val="00FB4A8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B4A85"/>
  </w:style>
  <w:style w:type="paragraph" w:styleId="Chntrang">
    <w:name w:val="footer"/>
    <w:basedOn w:val="Binhthng"/>
    <w:link w:val="ChntrangChar"/>
    <w:uiPriority w:val="99"/>
    <w:unhideWhenUsed/>
    <w:rsid w:val="00FB4A8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B4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7B855-674B-4A4C-A30C-CA26F88B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Quyen Tran Chau</cp:lastModifiedBy>
  <cp:revision>137</cp:revision>
  <cp:lastPrinted>2022-09-03T08:37:00Z</cp:lastPrinted>
  <dcterms:created xsi:type="dcterms:W3CDTF">2022-04-01T04:45:00Z</dcterms:created>
  <dcterms:modified xsi:type="dcterms:W3CDTF">2023-10-31T07:04:00Z</dcterms:modified>
</cp:coreProperties>
</file>